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9C49" w14:textId="5B8EDA36" w:rsidR="000938F5" w:rsidRPr="000938F5" w:rsidRDefault="000938F5" w:rsidP="000938F5">
      <w:pPr>
        <w:pBdr>
          <w:bottom w:val="single" w:sz="4" w:space="1" w:color="auto"/>
        </w:pBdr>
        <w:rPr>
          <w:sz w:val="52"/>
          <w:szCs w:val="52"/>
          <w:lang w:val="en-GB"/>
        </w:rPr>
      </w:pPr>
      <w:r w:rsidRPr="000938F5">
        <w:rPr>
          <w:sz w:val="52"/>
          <w:szCs w:val="52"/>
          <w:lang w:val="en-GB"/>
        </w:rPr>
        <w:t>Safe Operating Procedure (SOP) for unloading building materials from a truck</w:t>
      </w:r>
    </w:p>
    <w:p w14:paraId="4E92400D" w14:textId="77777777" w:rsidR="00BF36B4" w:rsidRDefault="00BF36B4"/>
    <w:p w14:paraId="40AE82C3" w14:textId="77777777" w:rsidR="000938F5" w:rsidRDefault="000938F5"/>
    <w:p w14:paraId="2C4CA26F" w14:textId="77777777" w:rsidR="000938F5" w:rsidRPr="000938F5" w:rsidRDefault="000938F5" w:rsidP="000938F5">
      <w:pPr>
        <w:spacing w:line="360" w:lineRule="auto"/>
        <w:rPr>
          <w:b/>
          <w:bCs/>
          <w:lang w:val="en-GB"/>
        </w:rPr>
      </w:pPr>
      <w:r w:rsidRPr="000938F5">
        <w:rPr>
          <w:b/>
          <w:bCs/>
          <w:lang w:val="en-GB"/>
        </w:rPr>
        <w:t>1. Purpose</w:t>
      </w:r>
    </w:p>
    <w:p w14:paraId="13004DED" w14:textId="77777777" w:rsidR="000938F5" w:rsidRPr="000938F5" w:rsidRDefault="000938F5" w:rsidP="000938F5">
      <w:pPr>
        <w:numPr>
          <w:ilvl w:val="0"/>
          <w:numId w:val="1"/>
        </w:numPr>
        <w:spacing w:line="360" w:lineRule="auto"/>
        <w:rPr>
          <w:lang w:val="en-GB"/>
        </w:rPr>
      </w:pPr>
      <w:r w:rsidRPr="000938F5">
        <w:rPr>
          <w:lang w:val="en-GB"/>
        </w:rPr>
        <w:t>To provide clear and effective guidelines for unloading building materials from trucks, ensuring the safety of all personnel and the integrity of the materials.</w:t>
      </w:r>
    </w:p>
    <w:p w14:paraId="0DBA2929" w14:textId="77777777" w:rsidR="000938F5" w:rsidRPr="000938F5" w:rsidRDefault="000938F5" w:rsidP="000938F5">
      <w:pPr>
        <w:spacing w:line="360" w:lineRule="auto"/>
        <w:rPr>
          <w:b/>
          <w:bCs/>
          <w:lang w:val="en-GB"/>
        </w:rPr>
      </w:pPr>
      <w:r w:rsidRPr="000938F5">
        <w:rPr>
          <w:b/>
          <w:bCs/>
          <w:lang w:val="en-GB"/>
        </w:rPr>
        <w:t>2. Scope</w:t>
      </w:r>
    </w:p>
    <w:p w14:paraId="39C9B5E1" w14:textId="7220B6C9" w:rsidR="000938F5" w:rsidRPr="000938F5" w:rsidRDefault="000938F5" w:rsidP="000938F5">
      <w:pPr>
        <w:numPr>
          <w:ilvl w:val="0"/>
          <w:numId w:val="2"/>
        </w:numPr>
        <w:spacing w:line="360" w:lineRule="auto"/>
        <w:rPr>
          <w:lang w:val="en-GB"/>
        </w:rPr>
      </w:pPr>
      <w:r w:rsidRPr="000938F5">
        <w:rPr>
          <w:lang w:val="en-GB"/>
        </w:rPr>
        <w:t xml:space="preserve">This SOP applies to all personnel involved in the unloading of building materials such as lumber, bricks, steel bars, and </w:t>
      </w:r>
      <w:r w:rsidRPr="000938F5">
        <w:rPr>
          <w:lang w:val="en-GB"/>
        </w:rPr>
        <w:t>prefabricated</w:t>
      </w:r>
      <w:r w:rsidRPr="000938F5">
        <w:rPr>
          <w:lang w:val="en-GB"/>
        </w:rPr>
        <w:t xml:space="preserve"> components from any type of delivery truck within company operations.</w:t>
      </w:r>
    </w:p>
    <w:p w14:paraId="0A53441F" w14:textId="77777777" w:rsidR="000938F5" w:rsidRPr="000938F5" w:rsidRDefault="000938F5" w:rsidP="000938F5">
      <w:pPr>
        <w:spacing w:line="360" w:lineRule="auto"/>
        <w:rPr>
          <w:b/>
          <w:bCs/>
          <w:lang w:val="en-GB"/>
        </w:rPr>
      </w:pPr>
      <w:r w:rsidRPr="000938F5">
        <w:rPr>
          <w:b/>
          <w:bCs/>
          <w:lang w:val="en-GB"/>
        </w:rPr>
        <w:t>3. Responsibilities</w:t>
      </w:r>
    </w:p>
    <w:p w14:paraId="37690266" w14:textId="77777777" w:rsidR="000938F5" w:rsidRPr="000938F5" w:rsidRDefault="000938F5" w:rsidP="000938F5">
      <w:pPr>
        <w:numPr>
          <w:ilvl w:val="0"/>
          <w:numId w:val="3"/>
        </w:numPr>
        <w:spacing w:line="360" w:lineRule="auto"/>
        <w:rPr>
          <w:lang w:val="en-GB"/>
        </w:rPr>
      </w:pPr>
      <w:r w:rsidRPr="000938F5">
        <w:rPr>
          <w:b/>
          <w:bCs/>
          <w:lang w:val="en-GB"/>
        </w:rPr>
        <w:t>Site Supervisor:</w:t>
      </w:r>
      <w:r w:rsidRPr="000938F5">
        <w:rPr>
          <w:lang w:val="en-GB"/>
        </w:rPr>
        <w:t xml:space="preserve"> Oversees the unloading process, ensures compliance with safety protocols, and responds to any incidents.</w:t>
      </w:r>
    </w:p>
    <w:p w14:paraId="528DD22E" w14:textId="77777777" w:rsidR="000938F5" w:rsidRPr="000938F5" w:rsidRDefault="000938F5" w:rsidP="000938F5">
      <w:pPr>
        <w:numPr>
          <w:ilvl w:val="0"/>
          <w:numId w:val="3"/>
        </w:numPr>
        <w:spacing w:line="360" w:lineRule="auto"/>
        <w:rPr>
          <w:lang w:val="en-GB"/>
        </w:rPr>
      </w:pPr>
      <w:r w:rsidRPr="000938F5">
        <w:rPr>
          <w:b/>
          <w:bCs/>
          <w:lang w:val="en-GB"/>
        </w:rPr>
        <w:t>Forklift Operators:</w:t>
      </w:r>
      <w:r w:rsidRPr="000938F5">
        <w:rPr>
          <w:lang w:val="en-GB"/>
        </w:rPr>
        <w:t xml:space="preserve"> Handle the machinery to unload materials safely.</w:t>
      </w:r>
    </w:p>
    <w:p w14:paraId="25C5015C" w14:textId="77777777" w:rsidR="000938F5" w:rsidRPr="000938F5" w:rsidRDefault="000938F5" w:rsidP="000938F5">
      <w:pPr>
        <w:numPr>
          <w:ilvl w:val="0"/>
          <w:numId w:val="3"/>
        </w:numPr>
        <w:spacing w:line="360" w:lineRule="auto"/>
        <w:rPr>
          <w:lang w:val="en-GB"/>
        </w:rPr>
      </w:pPr>
      <w:r w:rsidRPr="000938F5">
        <w:rPr>
          <w:b/>
          <w:bCs/>
          <w:lang w:val="en-GB"/>
        </w:rPr>
        <w:t>Load Supervisors:</w:t>
      </w:r>
      <w:r w:rsidRPr="000938F5">
        <w:rPr>
          <w:lang w:val="en-GB"/>
        </w:rPr>
        <w:t xml:space="preserve"> Check and direct the correct unloading sequence and techniques.</w:t>
      </w:r>
    </w:p>
    <w:p w14:paraId="11D1E750" w14:textId="77777777" w:rsidR="000938F5" w:rsidRPr="000938F5" w:rsidRDefault="000938F5" w:rsidP="000938F5">
      <w:pPr>
        <w:numPr>
          <w:ilvl w:val="0"/>
          <w:numId w:val="3"/>
        </w:numPr>
        <w:spacing w:line="360" w:lineRule="auto"/>
        <w:rPr>
          <w:lang w:val="en-GB"/>
        </w:rPr>
      </w:pPr>
      <w:r w:rsidRPr="000938F5">
        <w:rPr>
          <w:b/>
          <w:bCs/>
          <w:lang w:val="en-GB"/>
        </w:rPr>
        <w:t>Safety Officer:</w:t>
      </w:r>
      <w:r w:rsidRPr="000938F5">
        <w:rPr>
          <w:lang w:val="en-GB"/>
        </w:rPr>
        <w:t xml:space="preserve"> Ensures that all safety measures are followed and conducts regular safety audits.</w:t>
      </w:r>
    </w:p>
    <w:p w14:paraId="3CA3A714" w14:textId="77777777" w:rsidR="000938F5" w:rsidRPr="000938F5" w:rsidRDefault="000938F5" w:rsidP="000938F5">
      <w:pPr>
        <w:spacing w:line="360" w:lineRule="auto"/>
        <w:rPr>
          <w:b/>
          <w:bCs/>
          <w:lang w:val="en-GB"/>
        </w:rPr>
      </w:pPr>
      <w:r w:rsidRPr="000938F5">
        <w:rPr>
          <w:b/>
          <w:bCs/>
          <w:lang w:val="en-GB"/>
        </w:rPr>
        <w:t>4. Equipment and Materials Needed</w:t>
      </w:r>
    </w:p>
    <w:p w14:paraId="6D4D7AE3" w14:textId="77777777" w:rsidR="000938F5" w:rsidRPr="000938F5" w:rsidRDefault="000938F5" w:rsidP="000938F5">
      <w:pPr>
        <w:numPr>
          <w:ilvl w:val="0"/>
          <w:numId w:val="4"/>
        </w:numPr>
        <w:spacing w:line="360" w:lineRule="auto"/>
        <w:rPr>
          <w:lang w:val="en-GB"/>
        </w:rPr>
      </w:pPr>
      <w:r w:rsidRPr="000938F5">
        <w:rPr>
          <w:lang w:val="en-GB"/>
        </w:rPr>
        <w:t>Forklifts or cranes, as required by the weight and type of material.</w:t>
      </w:r>
    </w:p>
    <w:p w14:paraId="50704163" w14:textId="77777777" w:rsidR="000938F5" w:rsidRPr="000938F5" w:rsidRDefault="000938F5" w:rsidP="000938F5">
      <w:pPr>
        <w:numPr>
          <w:ilvl w:val="0"/>
          <w:numId w:val="4"/>
        </w:numPr>
        <w:spacing w:line="360" w:lineRule="auto"/>
        <w:rPr>
          <w:lang w:val="en-GB"/>
        </w:rPr>
      </w:pPr>
      <w:r w:rsidRPr="000938F5">
        <w:rPr>
          <w:lang w:val="en-GB"/>
        </w:rPr>
        <w:t>Pallet jacks for smaller loads.</w:t>
      </w:r>
    </w:p>
    <w:p w14:paraId="7D895498" w14:textId="77777777" w:rsidR="000938F5" w:rsidRPr="000938F5" w:rsidRDefault="000938F5" w:rsidP="000938F5">
      <w:pPr>
        <w:numPr>
          <w:ilvl w:val="0"/>
          <w:numId w:val="4"/>
        </w:numPr>
        <w:spacing w:line="360" w:lineRule="auto"/>
        <w:rPr>
          <w:lang w:val="en-GB"/>
        </w:rPr>
      </w:pPr>
      <w:r w:rsidRPr="000938F5">
        <w:rPr>
          <w:lang w:val="en-GB"/>
        </w:rPr>
        <w:t xml:space="preserve">Wheel chocks and dock </w:t>
      </w:r>
      <w:proofErr w:type="spellStart"/>
      <w:r w:rsidRPr="000938F5">
        <w:rPr>
          <w:lang w:val="en-GB"/>
        </w:rPr>
        <w:t>levelers</w:t>
      </w:r>
      <w:proofErr w:type="spellEnd"/>
      <w:r w:rsidRPr="000938F5">
        <w:rPr>
          <w:lang w:val="en-GB"/>
        </w:rPr>
        <w:t>.</w:t>
      </w:r>
    </w:p>
    <w:p w14:paraId="187F3F10" w14:textId="77777777" w:rsidR="000938F5" w:rsidRPr="000938F5" w:rsidRDefault="000938F5" w:rsidP="000938F5">
      <w:pPr>
        <w:numPr>
          <w:ilvl w:val="0"/>
          <w:numId w:val="4"/>
        </w:numPr>
        <w:spacing w:line="360" w:lineRule="auto"/>
        <w:rPr>
          <w:lang w:val="en-GB"/>
        </w:rPr>
      </w:pPr>
      <w:r w:rsidRPr="000938F5">
        <w:rPr>
          <w:lang w:val="en-GB"/>
        </w:rPr>
        <w:t>Personal Protective Equipment (PPE): Hard hats, safety gloves, high-visibility vests, and steel-toed boots.</w:t>
      </w:r>
    </w:p>
    <w:p w14:paraId="64A2F53E" w14:textId="77777777" w:rsidR="000938F5" w:rsidRPr="000938F5" w:rsidRDefault="000938F5" w:rsidP="000938F5">
      <w:pPr>
        <w:spacing w:line="360" w:lineRule="auto"/>
        <w:rPr>
          <w:b/>
          <w:bCs/>
          <w:lang w:val="en-GB"/>
        </w:rPr>
      </w:pPr>
      <w:r w:rsidRPr="000938F5">
        <w:rPr>
          <w:b/>
          <w:bCs/>
          <w:lang w:val="en-GB"/>
        </w:rPr>
        <w:t>5. Safety Precautions</w:t>
      </w:r>
    </w:p>
    <w:p w14:paraId="5AA740B6" w14:textId="77777777" w:rsidR="000938F5" w:rsidRPr="000938F5" w:rsidRDefault="000938F5" w:rsidP="000938F5">
      <w:pPr>
        <w:numPr>
          <w:ilvl w:val="0"/>
          <w:numId w:val="5"/>
        </w:numPr>
        <w:spacing w:line="360" w:lineRule="auto"/>
        <w:rPr>
          <w:lang w:val="en-GB"/>
        </w:rPr>
      </w:pPr>
      <w:r w:rsidRPr="000938F5">
        <w:rPr>
          <w:lang w:val="en-GB"/>
        </w:rPr>
        <w:t>Ensure all equipment is inspected before use.</w:t>
      </w:r>
    </w:p>
    <w:p w14:paraId="5D6A6340" w14:textId="0D294C51" w:rsidR="000938F5" w:rsidRPr="000938F5" w:rsidRDefault="000938F5" w:rsidP="000938F5">
      <w:pPr>
        <w:numPr>
          <w:ilvl w:val="0"/>
          <w:numId w:val="5"/>
        </w:numPr>
        <w:spacing w:line="360" w:lineRule="auto"/>
        <w:rPr>
          <w:lang w:val="en-GB"/>
        </w:rPr>
      </w:pPr>
      <w:r w:rsidRPr="000938F5">
        <w:rPr>
          <w:lang w:val="en-GB"/>
        </w:rPr>
        <w:t>Confirm the truck is stabil</w:t>
      </w:r>
      <w:r>
        <w:rPr>
          <w:lang w:val="en-GB"/>
        </w:rPr>
        <w:t>is</w:t>
      </w:r>
      <w:r w:rsidRPr="000938F5">
        <w:rPr>
          <w:lang w:val="en-GB"/>
        </w:rPr>
        <w:t>ed with wheel chocks and parked brakes.</w:t>
      </w:r>
    </w:p>
    <w:p w14:paraId="556E85FC" w14:textId="77777777" w:rsidR="000938F5" w:rsidRPr="000938F5" w:rsidRDefault="000938F5" w:rsidP="000938F5">
      <w:pPr>
        <w:numPr>
          <w:ilvl w:val="0"/>
          <w:numId w:val="5"/>
        </w:numPr>
        <w:spacing w:line="360" w:lineRule="auto"/>
        <w:rPr>
          <w:lang w:val="en-GB"/>
        </w:rPr>
      </w:pPr>
      <w:r w:rsidRPr="000938F5">
        <w:rPr>
          <w:lang w:val="en-GB"/>
        </w:rPr>
        <w:t>Check that the loading dock or unloading area is free of obstacles and adequately lighted.</w:t>
      </w:r>
    </w:p>
    <w:p w14:paraId="0C16F86E" w14:textId="77777777" w:rsidR="000938F5" w:rsidRPr="000938F5" w:rsidRDefault="000938F5" w:rsidP="000938F5">
      <w:pPr>
        <w:numPr>
          <w:ilvl w:val="0"/>
          <w:numId w:val="5"/>
        </w:numPr>
        <w:spacing w:line="360" w:lineRule="auto"/>
        <w:rPr>
          <w:lang w:val="en-GB"/>
        </w:rPr>
      </w:pPr>
      <w:r w:rsidRPr="000938F5">
        <w:rPr>
          <w:lang w:val="en-GB"/>
        </w:rPr>
        <w:t>Designate a clear area where unloaded materials will be placed, away from pedestrian and vehicle traffic.</w:t>
      </w:r>
    </w:p>
    <w:p w14:paraId="68454C4E" w14:textId="77777777" w:rsidR="000938F5" w:rsidRPr="000938F5" w:rsidRDefault="000938F5" w:rsidP="000938F5">
      <w:pPr>
        <w:spacing w:line="360" w:lineRule="auto"/>
        <w:rPr>
          <w:b/>
          <w:bCs/>
          <w:lang w:val="en-GB"/>
        </w:rPr>
      </w:pPr>
      <w:r w:rsidRPr="000938F5">
        <w:rPr>
          <w:b/>
          <w:bCs/>
          <w:lang w:val="en-GB"/>
        </w:rPr>
        <w:t>6. Procedure Steps</w:t>
      </w:r>
    </w:p>
    <w:p w14:paraId="458D3CF4" w14:textId="77777777" w:rsidR="000938F5" w:rsidRPr="000938F5" w:rsidRDefault="000938F5" w:rsidP="000938F5">
      <w:pPr>
        <w:spacing w:line="360" w:lineRule="auto"/>
        <w:rPr>
          <w:b/>
          <w:bCs/>
          <w:lang w:val="en-GB"/>
        </w:rPr>
      </w:pPr>
      <w:r w:rsidRPr="000938F5">
        <w:rPr>
          <w:b/>
          <w:bCs/>
          <w:lang w:val="en-GB"/>
        </w:rPr>
        <w:t>Preparation</w:t>
      </w:r>
    </w:p>
    <w:p w14:paraId="566836B4" w14:textId="77777777" w:rsidR="000938F5" w:rsidRPr="000938F5" w:rsidRDefault="000938F5" w:rsidP="000938F5">
      <w:pPr>
        <w:numPr>
          <w:ilvl w:val="0"/>
          <w:numId w:val="6"/>
        </w:numPr>
        <w:spacing w:line="360" w:lineRule="auto"/>
        <w:rPr>
          <w:lang w:val="en-GB"/>
        </w:rPr>
      </w:pPr>
      <w:r w:rsidRPr="000938F5">
        <w:rPr>
          <w:lang w:val="en-GB"/>
        </w:rPr>
        <w:t>Inspect the delivery schedule and truck contents before arrival.</w:t>
      </w:r>
    </w:p>
    <w:p w14:paraId="77077DF7" w14:textId="77777777" w:rsidR="000938F5" w:rsidRPr="000938F5" w:rsidRDefault="000938F5" w:rsidP="000938F5">
      <w:pPr>
        <w:numPr>
          <w:ilvl w:val="0"/>
          <w:numId w:val="6"/>
        </w:numPr>
        <w:spacing w:line="360" w:lineRule="auto"/>
        <w:rPr>
          <w:lang w:val="en-GB"/>
        </w:rPr>
      </w:pPr>
      <w:r w:rsidRPr="000938F5">
        <w:rPr>
          <w:lang w:val="en-GB"/>
        </w:rPr>
        <w:t>Prepare unloading area, ensuring it is clean, dry, and spacious enough to accommodate materials safely.</w:t>
      </w:r>
    </w:p>
    <w:p w14:paraId="7578601E" w14:textId="77777777" w:rsidR="000938F5" w:rsidRPr="000938F5" w:rsidRDefault="000938F5" w:rsidP="000938F5">
      <w:pPr>
        <w:numPr>
          <w:ilvl w:val="0"/>
          <w:numId w:val="6"/>
        </w:numPr>
        <w:spacing w:line="360" w:lineRule="auto"/>
        <w:rPr>
          <w:lang w:val="en-GB"/>
        </w:rPr>
      </w:pPr>
      <w:r w:rsidRPr="000938F5">
        <w:rPr>
          <w:lang w:val="en-GB"/>
        </w:rPr>
        <w:t>Position signs to indicate an active unloading area.</w:t>
      </w:r>
    </w:p>
    <w:p w14:paraId="260C549D" w14:textId="77777777" w:rsidR="000938F5" w:rsidRPr="000938F5" w:rsidRDefault="000938F5" w:rsidP="000938F5">
      <w:pPr>
        <w:spacing w:line="360" w:lineRule="auto"/>
        <w:rPr>
          <w:b/>
          <w:bCs/>
          <w:lang w:val="en-GB"/>
        </w:rPr>
      </w:pPr>
      <w:r w:rsidRPr="000938F5">
        <w:rPr>
          <w:b/>
          <w:bCs/>
          <w:lang w:val="en-GB"/>
        </w:rPr>
        <w:t>Unloading Process</w:t>
      </w:r>
    </w:p>
    <w:p w14:paraId="4216CC4C" w14:textId="77777777" w:rsidR="000938F5" w:rsidRPr="000938F5" w:rsidRDefault="000938F5" w:rsidP="000938F5">
      <w:pPr>
        <w:numPr>
          <w:ilvl w:val="0"/>
          <w:numId w:val="7"/>
        </w:numPr>
        <w:spacing w:line="360" w:lineRule="auto"/>
        <w:rPr>
          <w:lang w:val="en-GB"/>
        </w:rPr>
      </w:pPr>
      <w:r w:rsidRPr="000938F5">
        <w:rPr>
          <w:lang w:val="en-GB"/>
        </w:rPr>
        <w:t>Direct the truck to back up to the designated unloading dock.</w:t>
      </w:r>
    </w:p>
    <w:p w14:paraId="7FA86176" w14:textId="77777777" w:rsidR="000938F5" w:rsidRPr="000938F5" w:rsidRDefault="000938F5" w:rsidP="000938F5">
      <w:pPr>
        <w:numPr>
          <w:ilvl w:val="0"/>
          <w:numId w:val="7"/>
        </w:numPr>
        <w:spacing w:line="360" w:lineRule="auto"/>
        <w:rPr>
          <w:lang w:val="en-GB"/>
        </w:rPr>
      </w:pPr>
      <w:r w:rsidRPr="000938F5">
        <w:rPr>
          <w:lang w:val="en-GB"/>
        </w:rPr>
        <w:t>Apply wheel chocks and ensure the truck cannot move during unloading.</w:t>
      </w:r>
    </w:p>
    <w:p w14:paraId="79AFF49C" w14:textId="77777777" w:rsidR="000938F5" w:rsidRPr="000938F5" w:rsidRDefault="000938F5" w:rsidP="000938F5">
      <w:pPr>
        <w:numPr>
          <w:ilvl w:val="0"/>
          <w:numId w:val="7"/>
        </w:numPr>
        <w:spacing w:line="360" w:lineRule="auto"/>
        <w:rPr>
          <w:lang w:val="en-GB"/>
        </w:rPr>
      </w:pPr>
      <w:r w:rsidRPr="000938F5">
        <w:rPr>
          <w:lang w:val="en-GB"/>
        </w:rPr>
        <w:t>Open the truck securely, standing to the side to avoid any shifting loads.</w:t>
      </w:r>
    </w:p>
    <w:p w14:paraId="6E47F18A" w14:textId="2B988189" w:rsidR="000938F5" w:rsidRPr="000938F5" w:rsidRDefault="000938F5" w:rsidP="000938F5">
      <w:pPr>
        <w:numPr>
          <w:ilvl w:val="0"/>
          <w:numId w:val="7"/>
        </w:numPr>
        <w:spacing w:line="360" w:lineRule="auto"/>
        <w:rPr>
          <w:lang w:val="en-GB"/>
        </w:rPr>
      </w:pPr>
      <w:r w:rsidRPr="000938F5">
        <w:rPr>
          <w:lang w:val="en-GB"/>
        </w:rPr>
        <w:lastRenderedPageBreak/>
        <w:t>Assess the organ</w:t>
      </w:r>
      <w:r>
        <w:rPr>
          <w:lang w:val="en-GB"/>
        </w:rPr>
        <w:t>is</w:t>
      </w:r>
      <w:r w:rsidRPr="000938F5">
        <w:rPr>
          <w:lang w:val="en-GB"/>
        </w:rPr>
        <w:t>ation of the load and plan the unloading to prevent overbalancing or accidental dropping of materials.</w:t>
      </w:r>
    </w:p>
    <w:p w14:paraId="590A387D" w14:textId="77777777" w:rsidR="000938F5" w:rsidRPr="000938F5" w:rsidRDefault="000938F5" w:rsidP="000938F5">
      <w:pPr>
        <w:numPr>
          <w:ilvl w:val="0"/>
          <w:numId w:val="7"/>
        </w:numPr>
        <w:spacing w:line="360" w:lineRule="auto"/>
        <w:rPr>
          <w:lang w:val="en-GB"/>
        </w:rPr>
      </w:pPr>
      <w:r w:rsidRPr="000938F5">
        <w:rPr>
          <w:lang w:val="en-GB"/>
        </w:rPr>
        <w:t>Use forklifts or cranes to unload heavy materials, ensuring operators are trained and certified.</w:t>
      </w:r>
    </w:p>
    <w:p w14:paraId="7825E8E6" w14:textId="6267BE58" w:rsidR="000938F5" w:rsidRPr="000938F5" w:rsidRDefault="000938F5" w:rsidP="000938F5">
      <w:pPr>
        <w:numPr>
          <w:ilvl w:val="0"/>
          <w:numId w:val="7"/>
        </w:numPr>
        <w:spacing w:line="360" w:lineRule="auto"/>
        <w:rPr>
          <w:lang w:val="en-GB"/>
        </w:rPr>
      </w:pPr>
      <w:r w:rsidRPr="000938F5">
        <w:rPr>
          <w:lang w:val="en-GB"/>
        </w:rPr>
        <w:t xml:space="preserve">For manual unloading (if applicable), use team lifting techniques for heavy items, and employ pallet jacks for </w:t>
      </w:r>
      <w:r w:rsidRPr="000938F5">
        <w:rPr>
          <w:lang w:val="en-GB"/>
        </w:rPr>
        <w:t>manoeuvring</w:t>
      </w:r>
      <w:r w:rsidRPr="000938F5">
        <w:rPr>
          <w:lang w:val="en-GB"/>
        </w:rPr>
        <w:t>.</w:t>
      </w:r>
    </w:p>
    <w:p w14:paraId="6164C96C" w14:textId="77777777" w:rsidR="000938F5" w:rsidRPr="000938F5" w:rsidRDefault="000938F5" w:rsidP="000938F5">
      <w:pPr>
        <w:spacing w:line="360" w:lineRule="auto"/>
        <w:rPr>
          <w:b/>
          <w:bCs/>
          <w:lang w:val="en-GB"/>
        </w:rPr>
      </w:pPr>
      <w:r w:rsidRPr="000938F5">
        <w:rPr>
          <w:b/>
          <w:bCs/>
          <w:lang w:val="en-GB"/>
        </w:rPr>
        <w:t>Post-Unloading</w:t>
      </w:r>
    </w:p>
    <w:p w14:paraId="72901676" w14:textId="77777777" w:rsidR="000938F5" w:rsidRPr="000938F5" w:rsidRDefault="000938F5" w:rsidP="000938F5">
      <w:pPr>
        <w:numPr>
          <w:ilvl w:val="0"/>
          <w:numId w:val="8"/>
        </w:numPr>
        <w:spacing w:line="360" w:lineRule="auto"/>
        <w:rPr>
          <w:lang w:val="en-GB"/>
        </w:rPr>
      </w:pPr>
      <w:r w:rsidRPr="000938F5">
        <w:rPr>
          <w:lang w:val="en-GB"/>
        </w:rPr>
        <w:t>Inspect unloaded materials for damage.</w:t>
      </w:r>
    </w:p>
    <w:p w14:paraId="1CBAB218" w14:textId="77777777" w:rsidR="000938F5" w:rsidRPr="000938F5" w:rsidRDefault="000938F5" w:rsidP="000938F5">
      <w:pPr>
        <w:numPr>
          <w:ilvl w:val="0"/>
          <w:numId w:val="8"/>
        </w:numPr>
        <w:spacing w:line="360" w:lineRule="auto"/>
        <w:rPr>
          <w:lang w:val="en-GB"/>
        </w:rPr>
      </w:pPr>
      <w:r w:rsidRPr="000938F5">
        <w:rPr>
          <w:lang w:val="en-GB"/>
        </w:rPr>
        <w:t>Remove all unloading equipment and clear the area.</w:t>
      </w:r>
    </w:p>
    <w:p w14:paraId="414EF48C" w14:textId="77777777" w:rsidR="000938F5" w:rsidRPr="000938F5" w:rsidRDefault="000938F5" w:rsidP="000938F5">
      <w:pPr>
        <w:numPr>
          <w:ilvl w:val="0"/>
          <w:numId w:val="8"/>
        </w:numPr>
        <w:spacing w:line="360" w:lineRule="auto"/>
        <w:rPr>
          <w:lang w:val="en-GB"/>
        </w:rPr>
      </w:pPr>
      <w:r w:rsidRPr="000938F5">
        <w:rPr>
          <w:lang w:val="en-GB"/>
        </w:rPr>
        <w:t>Sign off the delivery and update inventory records as necessary.</w:t>
      </w:r>
    </w:p>
    <w:p w14:paraId="0D0870AF" w14:textId="77777777" w:rsidR="000938F5" w:rsidRPr="000938F5" w:rsidRDefault="000938F5" w:rsidP="000938F5">
      <w:pPr>
        <w:spacing w:line="360" w:lineRule="auto"/>
        <w:rPr>
          <w:b/>
          <w:bCs/>
          <w:lang w:val="en-GB"/>
        </w:rPr>
      </w:pPr>
      <w:r w:rsidRPr="000938F5">
        <w:rPr>
          <w:b/>
          <w:bCs/>
          <w:lang w:val="en-GB"/>
        </w:rPr>
        <w:t>7. Emergency Procedures</w:t>
      </w:r>
    </w:p>
    <w:p w14:paraId="17D7AA8A" w14:textId="77777777" w:rsidR="000938F5" w:rsidRPr="000938F5" w:rsidRDefault="000938F5" w:rsidP="000938F5">
      <w:pPr>
        <w:numPr>
          <w:ilvl w:val="0"/>
          <w:numId w:val="9"/>
        </w:numPr>
        <w:spacing w:line="360" w:lineRule="auto"/>
        <w:rPr>
          <w:lang w:val="en-GB"/>
        </w:rPr>
      </w:pPr>
      <w:r w:rsidRPr="000938F5">
        <w:rPr>
          <w:lang w:val="en-GB"/>
        </w:rPr>
        <w:t>Provide instructions for immediate reporting and response to accidents or unexpected situations like material spills or equipment failure.</w:t>
      </w:r>
    </w:p>
    <w:p w14:paraId="47B6361E" w14:textId="77777777" w:rsidR="000938F5" w:rsidRPr="000938F5" w:rsidRDefault="000938F5" w:rsidP="000938F5">
      <w:pPr>
        <w:numPr>
          <w:ilvl w:val="0"/>
          <w:numId w:val="9"/>
        </w:numPr>
        <w:spacing w:line="360" w:lineRule="auto"/>
        <w:rPr>
          <w:lang w:val="en-GB"/>
        </w:rPr>
      </w:pPr>
      <w:r w:rsidRPr="000938F5">
        <w:rPr>
          <w:lang w:val="en-GB"/>
        </w:rPr>
        <w:t>Include location-specific emergency contact numbers and the nearest first aid kit.</w:t>
      </w:r>
    </w:p>
    <w:p w14:paraId="3446E967" w14:textId="77777777" w:rsidR="000938F5" w:rsidRPr="000938F5" w:rsidRDefault="000938F5" w:rsidP="000938F5">
      <w:pPr>
        <w:spacing w:line="360" w:lineRule="auto"/>
        <w:rPr>
          <w:b/>
          <w:bCs/>
          <w:lang w:val="en-GB"/>
        </w:rPr>
      </w:pPr>
      <w:r w:rsidRPr="000938F5">
        <w:rPr>
          <w:b/>
          <w:bCs/>
          <w:lang w:val="en-GB"/>
        </w:rPr>
        <w:t>8. Training Requirements</w:t>
      </w:r>
    </w:p>
    <w:p w14:paraId="1F74D95B" w14:textId="77777777" w:rsidR="000938F5" w:rsidRPr="000938F5" w:rsidRDefault="000938F5" w:rsidP="000938F5">
      <w:pPr>
        <w:numPr>
          <w:ilvl w:val="0"/>
          <w:numId w:val="10"/>
        </w:numPr>
        <w:spacing w:line="360" w:lineRule="auto"/>
        <w:rPr>
          <w:lang w:val="en-GB"/>
        </w:rPr>
      </w:pPr>
      <w:r w:rsidRPr="000938F5">
        <w:rPr>
          <w:lang w:val="en-GB"/>
        </w:rPr>
        <w:t>All personnel involved in the unloading process must complete safety training courses on material handling, equipment operation, and emergency response.</w:t>
      </w:r>
    </w:p>
    <w:p w14:paraId="60C32FBB" w14:textId="77777777" w:rsidR="000938F5" w:rsidRPr="000938F5" w:rsidRDefault="000938F5" w:rsidP="000938F5">
      <w:pPr>
        <w:spacing w:line="360" w:lineRule="auto"/>
        <w:rPr>
          <w:b/>
          <w:bCs/>
          <w:lang w:val="en-GB"/>
        </w:rPr>
      </w:pPr>
      <w:r w:rsidRPr="000938F5">
        <w:rPr>
          <w:b/>
          <w:bCs/>
          <w:lang w:val="en-GB"/>
        </w:rPr>
        <w:t>9. Maintenance and Inspections</w:t>
      </w:r>
    </w:p>
    <w:p w14:paraId="3B0AF133" w14:textId="77777777" w:rsidR="000938F5" w:rsidRPr="000938F5" w:rsidRDefault="000938F5" w:rsidP="000938F5">
      <w:pPr>
        <w:numPr>
          <w:ilvl w:val="0"/>
          <w:numId w:val="11"/>
        </w:numPr>
        <w:spacing w:line="360" w:lineRule="auto"/>
        <w:rPr>
          <w:lang w:val="en-GB"/>
        </w:rPr>
      </w:pPr>
      <w:r w:rsidRPr="000938F5">
        <w:rPr>
          <w:lang w:val="en-GB"/>
        </w:rPr>
        <w:t>Regularly schedule maintenance checks for all mechanical equipment.</w:t>
      </w:r>
    </w:p>
    <w:p w14:paraId="2DD40A52" w14:textId="77777777" w:rsidR="000938F5" w:rsidRPr="000938F5" w:rsidRDefault="000938F5" w:rsidP="000938F5">
      <w:pPr>
        <w:numPr>
          <w:ilvl w:val="0"/>
          <w:numId w:val="11"/>
        </w:numPr>
        <w:spacing w:line="360" w:lineRule="auto"/>
        <w:rPr>
          <w:lang w:val="en-GB"/>
        </w:rPr>
      </w:pPr>
      <w:r w:rsidRPr="000938F5">
        <w:rPr>
          <w:lang w:val="en-GB"/>
        </w:rPr>
        <w:t>Conduct daily inspections of PPE and unloading tools.</w:t>
      </w:r>
    </w:p>
    <w:p w14:paraId="3A9CA8A2" w14:textId="77777777" w:rsidR="000938F5" w:rsidRPr="000938F5" w:rsidRDefault="000938F5" w:rsidP="000938F5">
      <w:pPr>
        <w:spacing w:line="360" w:lineRule="auto"/>
        <w:rPr>
          <w:b/>
          <w:bCs/>
          <w:lang w:val="en-GB"/>
        </w:rPr>
      </w:pPr>
      <w:r w:rsidRPr="000938F5">
        <w:rPr>
          <w:b/>
          <w:bCs/>
          <w:lang w:val="en-GB"/>
        </w:rPr>
        <w:t>10. Documentation and Records</w:t>
      </w:r>
    </w:p>
    <w:p w14:paraId="26FE1536" w14:textId="77777777" w:rsidR="000938F5" w:rsidRPr="000938F5" w:rsidRDefault="000938F5" w:rsidP="000938F5">
      <w:pPr>
        <w:numPr>
          <w:ilvl w:val="0"/>
          <w:numId w:val="12"/>
        </w:numPr>
        <w:spacing w:line="360" w:lineRule="auto"/>
        <w:rPr>
          <w:lang w:val="en-GB"/>
        </w:rPr>
      </w:pPr>
      <w:r w:rsidRPr="000938F5">
        <w:rPr>
          <w:lang w:val="en-GB"/>
        </w:rPr>
        <w:t>Keep records of all training</w:t>
      </w:r>
    </w:p>
    <w:p w14:paraId="7C808198" w14:textId="77777777" w:rsidR="000938F5" w:rsidRPr="000938F5" w:rsidRDefault="000938F5" w:rsidP="000938F5">
      <w:pPr>
        <w:spacing w:line="360" w:lineRule="auto"/>
        <w:rPr>
          <w:lang w:val="en-GB"/>
        </w:rPr>
      </w:pPr>
      <w:r w:rsidRPr="000938F5">
        <w:rPr>
          <w:lang w:val="en-GB"/>
        </w:rPr>
        <w:t>completed, equipment maintenance, and safety audits. Document each unloading operation, noting any incidents or deviations from the SOP.</w:t>
      </w:r>
    </w:p>
    <w:p w14:paraId="68F8A146" w14:textId="77777777" w:rsidR="000938F5" w:rsidRPr="000938F5" w:rsidRDefault="000938F5" w:rsidP="000938F5">
      <w:pPr>
        <w:spacing w:line="360" w:lineRule="auto"/>
        <w:rPr>
          <w:b/>
          <w:bCs/>
          <w:lang w:val="en-GB"/>
        </w:rPr>
      </w:pPr>
      <w:r w:rsidRPr="000938F5">
        <w:rPr>
          <w:b/>
          <w:bCs/>
          <w:lang w:val="en-GB"/>
        </w:rPr>
        <w:t>11. Review and Revisions</w:t>
      </w:r>
    </w:p>
    <w:p w14:paraId="254FDA6A" w14:textId="77777777" w:rsidR="000938F5" w:rsidRPr="000938F5" w:rsidRDefault="000938F5" w:rsidP="000938F5">
      <w:pPr>
        <w:numPr>
          <w:ilvl w:val="0"/>
          <w:numId w:val="13"/>
        </w:numPr>
        <w:spacing w:line="360" w:lineRule="auto"/>
        <w:rPr>
          <w:lang w:val="en-GB"/>
        </w:rPr>
      </w:pPr>
      <w:r w:rsidRPr="000938F5">
        <w:rPr>
          <w:lang w:val="en-GB"/>
        </w:rPr>
        <w:t>Review the SOP annually or following any significant incidents to ensure it remains relevant and effective. Update the procedures to incorporate technological advancements, feedback from staff, and changes in regulatory requirements.</w:t>
      </w:r>
    </w:p>
    <w:p w14:paraId="037AE223" w14:textId="77777777" w:rsidR="000938F5" w:rsidRPr="000938F5" w:rsidRDefault="000938F5" w:rsidP="000938F5">
      <w:pPr>
        <w:spacing w:line="360" w:lineRule="auto"/>
        <w:rPr>
          <w:b/>
          <w:bCs/>
          <w:lang w:val="en-GB"/>
        </w:rPr>
      </w:pPr>
      <w:r w:rsidRPr="000938F5">
        <w:rPr>
          <w:b/>
          <w:bCs/>
          <w:lang w:val="en-GB"/>
        </w:rPr>
        <w:t>12. Appendices</w:t>
      </w:r>
    </w:p>
    <w:p w14:paraId="1C421316" w14:textId="77777777" w:rsidR="000938F5" w:rsidRPr="000938F5" w:rsidRDefault="000938F5" w:rsidP="000938F5">
      <w:pPr>
        <w:numPr>
          <w:ilvl w:val="0"/>
          <w:numId w:val="14"/>
        </w:numPr>
        <w:spacing w:line="360" w:lineRule="auto"/>
        <w:rPr>
          <w:lang w:val="en-GB"/>
        </w:rPr>
      </w:pPr>
      <w:r w:rsidRPr="000938F5">
        <w:rPr>
          <w:lang w:val="en-GB"/>
        </w:rPr>
        <w:t>Include detailed diagrams of the proper setup for unloading different types of building materials.</w:t>
      </w:r>
    </w:p>
    <w:p w14:paraId="2DE2F993" w14:textId="77777777" w:rsidR="000938F5" w:rsidRPr="000938F5" w:rsidRDefault="000938F5" w:rsidP="000938F5">
      <w:pPr>
        <w:numPr>
          <w:ilvl w:val="0"/>
          <w:numId w:val="14"/>
        </w:numPr>
        <w:spacing w:line="360" w:lineRule="auto"/>
        <w:rPr>
          <w:lang w:val="en-GB"/>
        </w:rPr>
      </w:pPr>
      <w:r w:rsidRPr="000938F5">
        <w:rPr>
          <w:lang w:val="en-GB"/>
        </w:rPr>
        <w:t>Provide sample forms for equipment checks, incident reporting, and worker training logs.</w:t>
      </w:r>
    </w:p>
    <w:p w14:paraId="778D5A49" w14:textId="77777777" w:rsidR="000938F5" w:rsidRPr="000938F5" w:rsidRDefault="000938F5" w:rsidP="000938F5">
      <w:pPr>
        <w:spacing w:line="360" w:lineRule="auto"/>
        <w:rPr>
          <w:b/>
          <w:bCs/>
          <w:lang w:val="en-GB"/>
        </w:rPr>
      </w:pPr>
      <w:r w:rsidRPr="000938F5">
        <w:rPr>
          <w:b/>
          <w:bCs/>
          <w:lang w:val="en-GB"/>
        </w:rPr>
        <w:t>13. Sign-Off</w:t>
      </w:r>
    </w:p>
    <w:p w14:paraId="04CD9337" w14:textId="77777777" w:rsidR="000938F5" w:rsidRPr="000938F5" w:rsidRDefault="000938F5" w:rsidP="000938F5">
      <w:pPr>
        <w:numPr>
          <w:ilvl w:val="0"/>
          <w:numId w:val="15"/>
        </w:numPr>
        <w:spacing w:line="360" w:lineRule="auto"/>
        <w:rPr>
          <w:lang w:val="en-GB"/>
        </w:rPr>
      </w:pPr>
      <w:r w:rsidRPr="000938F5">
        <w:rPr>
          <w:lang w:val="en-GB"/>
        </w:rPr>
        <w:t>Ensure all workers read and understand the SOP. Include a sign-off sheet to be filled out by employees after training to acknowledge their understanding and commitment to follow the SOP.</w:t>
      </w:r>
    </w:p>
    <w:p w14:paraId="3188BC66" w14:textId="77777777" w:rsidR="000938F5" w:rsidRDefault="000938F5" w:rsidP="000938F5">
      <w:pPr>
        <w:spacing w:line="360" w:lineRule="auto"/>
        <w:rPr>
          <w:lang w:val="en-GB"/>
        </w:rPr>
      </w:pPr>
    </w:p>
    <w:p w14:paraId="185A889E" w14:textId="77777777" w:rsidR="000938F5" w:rsidRPr="000938F5" w:rsidRDefault="000938F5" w:rsidP="000938F5">
      <w:pPr>
        <w:spacing w:line="360" w:lineRule="auto"/>
        <w:rPr>
          <w:lang w:val="en-GB"/>
        </w:rPr>
      </w:pPr>
      <w:r w:rsidRPr="000938F5">
        <w:rPr>
          <w:b/>
          <w:bCs/>
          <w:lang w:val="en-GB"/>
        </w:rPr>
        <w:t>Acknowledgement of Safe Operating Procedure for Unloading Building Materials</w:t>
      </w:r>
    </w:p>
    <w:p w14:paraId="6437CBB8" w14:textId="77777777" w:rsidR="000938F5" w:rsidRPr="000938F5" w:rsidRDefault="000938F5" w:rsidP="000938F5">
      <w:pPr>
        <w:spacing w:line="360" w:lineRule="auto"/>
        <w:rPr>
          <w:lang w:val="en-GB"/>
        </w:rPr>
      </w:pPr>
      <w:r w:rsidRPr="000938F5">
        <w:rPr>
          <w:lang w:val="en-GB"/>
        </w:rPr>
        <w:t>I, _______________, hereby acknowledge that I have read and comprehended the Safe Operating Procedure (SOP) titled "Unloading Building Materials Safe Operating Procedure" provided by [Company Name]. I understand the safety measures, required equipment, detailed step-by-step procedures, emergency response protocols, and all other guidelines outlined in the SOP for safely unloading building materials.</w:t>
      </w:r>
    </w:p>
    <w:p w14:paraId="4B8F4622" w14:textId="77777777" w:rsidR="000938F5" w:rsidRPr="000938F5" w:rsidRDefault="000938F5" w:rsidP="000938F5">
      <w:pPr>
        <w:spacing w:line="360" w:lineRule="auto"/>
        <w:rPr>
          <w:lang w:val="en-GB"/>
        </w:rPr>
      </w:pPr>
      <w:r w:rsidRPr="000938F5">
        <w:rPr>
          <w:lang w:val="en-GB"/>
        </w:rPr>
        <w:t>I agree to adhere to the instructions and safety protocols specified in the SOP whenever I am involved in the unloading of building materials as part of my responsibilities at [Company Name]. I recognize the significance of following these procedures to ensure the health and safety of myself and my colleagues in the workplace.</w:t>
      </w:r>
    </w:p>
    <w:p w14:paraId="52825C98" w14:textId="77777777" w:rsidR="000938F5" w:rsidRPr="000938F5" w:rsidRDefault="000938F5" w:rsidP="000938F5">
      <w:pPr>
        <w:spacing w:line="360" w:lineRule="auto"/>
        <w:rPr>
          <w:lang w:val="en-GB"/>
        </w:rPr>
      </w:pPr>
      <w:r w:rsidRPr="000938F5">
        <w:rPr>
          <w:b/>
          <w:bCs/>
          <w:lang w:val="en-GB"/>
        </w:rPr>
        <w:t>Employee Name:</w:t>
      </w:r>
      <w:r w:rsidRPr="000938F5">
        <w:rPr>
          <w:lang w:val="en-GB"/>
        </w:rPr>
        <w:t xml:space="preserve"> ___________________________</w:t>
      </w:r>
    </w:p>
    <w:p w14:paraId="6E270FAE" w14:textId="77777777" w:rsidR="000938F5" w:rsidRPr="000938F5" w:rsidRDefault="000938F5" w:rsidP="000938F5">
      <w:pPr>
        <w:spacing w:line="360" w:lineRule="auto"/>
        <w:rPr>
          <w:lang w:val="en-GB"/>
        </w:rPr>
      </w:pPr>
      <w:r w:rsidRPr="000938F5">
        <w:rPr>
          <w:b/>
          <w:bCs/>
          <w:lang w:val="en-GB"/>
        </w:rPr>
        <w:lastRenderedPageBreak/>
        <w:t>Employee Signature:</w:t>
      </w:r>
      <w:r w:rsidRPr="000938F5">
        <w:rPr>
          <w:lang w:val="en-GB"/>
        </w:rPr>
        <w:t xml:space="preserve"> _______________________</w:t>
      </w:r>
    </w:p>
    <w:p w14:paraId="5C5E6178" w14:textId="7F8D9C0A" w:rsidR="000938F5" w:rsidRPr="000938F5" w:rsidRDefault="000938F5" w:rsidP="000938F5">
      <w:pPr>
        <w:spacing w:line="360" w:lineRule="auto"/>
        <w:rPr>
          <w:lang w:val="en-GB"/>
        </w:rPr>
      </w:pPr>
      <w:r w:rsidRPr="000938F5">
        <w:rPr>
          <w:b/>
          <w:bCs/>
          <w:lang w:val="en-GB"/>
        </w:rPr>
        <w:t>Date:</w:t>
      </w:r>
      <w:r w:rsidRPr="000938F5">
        <w:rPr>
          <w:lang w:val="en-GB"/>
        </w:rPr>
        <w:t xml:space="preserve"> ___________________________</w:t>
      </w:r>
    </w:p>
    <w:sectPr w:rsidR="000938F5" w:rsidRPr="000938F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A10C" w14:textId="77777777" w:rsidR="00A52F16" w:rsidRDefault="00A52F16" w:rsidP="000938F5">
      <w:r>
        <w:separator/>
      </w:r>
    </w:p>
  </w:endnote>
  <w:endnote w:type="continuationSeparator" w:id="0">
    <w:p w14:paraId="47F7AB89" w14:textId="77777777" w:rsidR="00A52F16" w:rsidRDefault="00A52F16" w:rsidP="000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964874"/>
      <w:docPartObj>
        <w:docPartGallery w:val="Page Numbers (Bottom of Page)"/>
        <w:docPartUnique/>
      </w:docPartObj>
    </w:sdtPr>
    <w:sdtContent>
      <w:p w14:paraId="25AB2D82" w14:textId="45B01A84" w:rsidR="000938F5" w:rsidRDefault="000938F5" w:rsidP="00BE59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AE049" w14:textId="77777777" w:rsidR="000938F5" w:rsidRDefault="000938F5" w:rsidP="00093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5018593"/>
      <w:docPartObj>
        <w:docPartGallery w:val="Page Numbers (Bottom of Page)"/>
        <w:docPartUnique/>
      </w:docPartObj>
    </w:sdtPr>
    <w:sdtContent>
      <w:p w14:paraId="306D427C" w14:textId="1C07B74D" w:rsidR="000938F5" w:rsidRDefault="000938F5" w:rsidP="00BE59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3E3B14" w14:textId="77777777" w:rsidR="000938F5" w:rsidRDefault="000938F5" w:rsidP="000938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D821" w14:textId="77777777" w:rsidR="00A52F16" w:rsidRDefault="00A52F16" w:rsidP="000938F5">
      <w:r>
        <w:separator/>
      </w:r>
    </w:p>
  </w:footnote>
  <w:footnote w:type="continuationSeparator" w:id="0">
    <w:p w14:paraId="3BB667F1" w14:textId="77777777" w:rsidR="00A52F16" w:rsidRDefault="00A52F16" w:rsidP="0009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477"/>
    <w:multiLevelType w:val="multilevel"/>
    <w:tmpl w:val="1FEA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94E3F"/>
    <w:multiLevelType w:val="multilevel"/>
    <w:tmpl w:val="20E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65421"/>
    <w:multiLevelType w:val="multilevel"/>
    <w:tmpl w:val="952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84BC1"/>
    <w:multiLevelType w:val="multilevel"/>
    <w:tmpl w:val="F0F0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260EE"/>
    <w:multiLevelType w:val="multilevel"/>
    <w:tmpl w:val="9E4C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74FE2"/>
    <w:multiLevelType w:val="multilevel"/>
    <w:tmpl w:val="B66C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84748C"/>
    <w:multiLevelType w:val="multilevel"/>
    <w:tmpl w:val="D41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77046"/>
    <w:multiLevelType w:val="multilevel"/>
    <w:tmpl w:val="F97C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576F5"/>
    <w:multiLevelType w:val="multilevel"/>
    <w:tmpl w:val="D66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67A3A"/>
    <w:multiLevelType w:val="multilevel"/>
    <w:tmpl w:val="8FC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9306A"/>
    <w:multiLevelType w:val="multilevel"/>
    <w:tmpl w:val="393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37581C"/>
    <w:multiLevelType w:val="multilevel"/>
    <w:tmpl w:val="C11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584720"/>
    <w:multiLevelType w:val="multilevel"/>
    <w:tmpl w:val="D51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FE722E"/>
    <w:multiLevelType w:val="multilevel"/>
    <w:tmpl w:val="2A7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237E52"/>
    <w:multiLevelType w:val="multilevel"/>
    <w:tmpl w:val="B5D4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439578">
    <w:abstractNumId w:val="6"/>
  </w:num>
  <w:num w:numId="2" w16cid:durableId="2090732863">
    <w:abstractNumId w:val="0"/>
  </w:num>
  <w:num w:numId="3" w16cid:durableId="1589078351">
    <w:abstractNumId w:val="11"/>
  </w:num>
  <w:num w:numId="4" w16cid:durableId="86316059">
    <w:abstractNumId w:val="7"/>
  </w:num>
  <w:num w:numId="5" w16cid:durableId="1554388944">
    <w:abstractNumId w:val="13"/>
  </w:num>
  <w:num w:numId="6" w16cid:durableId="399443334">
    <w:abstractNumId w:val="5"/>
  </w:num>
  <w:num w:numId="7" w16cid:durableId="1711110542">
    <w:abstractNumId w:val="1"/>
  </w:num>
  <w:num w:numId="8" w16cid:durableId="652371888">
    <w:abstractNumId w:val="14"/>
  </w:num>
  <w:num w:numId="9" w16cid:durableId="827087922">
    <w:abstractNumId w:val="3"/>
  </w:num>
  <w:num w:numId="10" w16cid:durableId="848179615">
    <w:abstractNumId w:val="8"/>
  </w:num>
  <w:num w:numId="11" w16cid:durableId="1427077472">
    <w:abstractNumId w:val="9"/>
  </w:num>
  <w:num w:numId="12" w16cid:durableId="947472674">
    <w:abstractNumId w:val="4"/>
  </w:num>
  <w:num w:numId="13" w16cid:durableId="2133860102">
    <w:abstractNumId w:val="2"/>
  </w:num>
  <w:num w:numId="14" w16cid:durableId="1859587354">
    <w:abstractNumId w:val="12"/>
  </w:num>
  <w:num w:numId="15" w16cid:durableId="1260409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F5"/>
    <w:rsid w:val="000938F5"/>
    <w:rsid w:val="004A3803"/>
    <w:rsid w:val="00552735"/>
    <w:rsid w:val="005B3277"/>
    <w:rsid w:val="005D0A5F"/>
    <w:rsid w:val="00A52F16"/>
    <w:rsid w:val="00BF36B4"/>
    <w:rsid w:val="00C5243E"/>
    <w:rsid w:val="00C85B26"/>
    <w:rsid w:val="00D755FA"/>
    <w:rsid w:val="00FA6E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86279FA"/>
  <w15:chartTrackingRefBased/>
  <w15:docId w15:val="{C2343381-40DF-7B4C-B47A-048D282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243E"/>
    <w:rPr>
      <w:rFonts w:asciiTheme="minorBidi" w:hAnsiTheme="minorBidi"/>
      <w:color w:val="000000" w:themeColor="text1"/>
      <w:sz w:val="18"/>
      <w:szCs w:val="18"/>
      <w:lang w:val="en-NZ"/>
    </w:rPr>
  </w:style>
  <w:style w:type="paragraph" w:styleId="Heading1">
    <w:name w:val="heading 1"/>
    <w:basedOn w:val="Normal"/>
    <w:next w:val="Normal"/>
    <w:link w:val="Heading1Char"/>
    <w:uiPriority w:val="9"/>
    <w:qFormat/>
    <w:rsid w:val="00093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8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8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8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8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8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8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8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6B4"/>
    <w:pPr>
      <w:spacing w:line="360" w:lineRule="auto"/>
    </w:pPr>
    <w:rPr>
      <w:rFonts w:ascii="Arial" w:eastAsiaTheme="minorHAnsi" w:hAnsi="Arial"/>
      <w:sz w:val="18"/>
      <w:lang w:val="en-NZ" w:eastAsia="en-US"/>
    </w:rPr>
  </w:style>
  <w:style w:type="character" w:customStyle="1" w:styleId="Heading1Char">
    <w:name w:val="Heading 1 Char"/>
    <w:basedOn w:val="DefaultParagraphFont"/>
    <w:link w:val="Heading1"/>
    <w:uiPriority w:val="9"/>
    <w:rsid w:val="000938F5"/>
    <w:rPr>
      <w:rFonts w:asciiTheme="majorHAnsi" w:eastAsiaTheme="majorEastAsia" w:hAnsiTheme="majorHAnsi" w:cstheme="majorBidi"/>
      <w:color w:val="0F4761" w:themeColor="accent1" w:themeShade="BF"/>
      <w:sz w:val="40"/>
      <w:szCs w:val="40"/>
      <w:lang w:val="en-NZ"/>
    </w:rPr>
  </w:style>
  <w:style w:type="character" w:customStyle="1" w:styleId="Heading2Char">
    <w:name w:val="Heading 2 Char"/>
    <w:basedOn w:val="DefaultParagraphFont"/>
    <w:link w:val="Heading2"/>
    <w:uiPriority w:val="9"/>
    <w:semiHidden/>
    <w:rsid w:val="000938F5"/>
    <w:rPr>
      <w:rFonts w:asciiTheme="majorHAnsi" w:eastAsiaTheme="majorEastAsia" w:hAnsiTheme="majorHAnsi" w:cstheme="majorBidi"/>
      <w:color w:val="0F4761" w:themeColor="accent1" w:themeShade="BF"/>
      <w:sz w:val="32"/>
      <w:szCs w:val="32"/>
      <w:lang w:val="en-NZ"/>
    </w:rPr>
  </w:style>
  <w:style w:type="character" w:customStyle="1" w:styleId="Heading3Char">
    <w:name w:val="Heading 3 Char"/>
    <w:basedOn w:val="DefaultParagraphFont"/>
    <w:link w:val="Heading3"/>
    <w:uiPriority w:val="9"/>
    <w:semiHidden/>
    <w:rsid w:val="000938F5"/>
    <w:rPr>
      <w:rFonts w:eastAsiaTheme="majorEastAsia" w:cstheme="majorBidi"/>
      <w:color w:val="0F4761" w:themeColor="accent1" w:themeShade="BF"/>
      <w:sz w:val="28"/>
      <w:szCs w:val="28"/>
      <w:lang w:val="en-NZ"/>
    </w:rPr>
  </w:style>
  <w:style w:type="character" w:customStyle="1" w:styleId="Heading4Char">
    <w:name w:val="Heading 4 Char"/>
    <w:basedOn w:val="DefaultParagraphFont"/>
    <w:link w:val="Heading4"/>
    <w:uiPriority w:val="9"/>
    <w:semiHidden/>
    <w:rsid w:val="000938F5"/>
    <w:rPr>
      <w:rFonts w:eastAsiaTheme="majorEastAsia" w:cstheme="majorBidi"/>
      <w:i/>
      <w:iCs/>
      <w:color w:val="0F4761" w:themeColor="accent1" w:themeShade="BF"/>
      <w:sz w:val="18"/>
      <w:szCs w:val="18"/>
      <w:lang w:val="en-NZ"/>
    </w:rPr>
  </w:style>
  <w:style w:type="character" w:customStyle="1" w:styleId="Heading5Char">
    <w:name w:val="Heading 5 Char"/>
    <w:basedOn w:val="DefaultParagraphFont"/>
    <w:link w:val="Heading5"/>
    <w:uiPriority w:val="9"/>
    <w:semiHidden/>
    <w:rsid w:val="000938F5"/>
    <w:rPr>
      <w:rFonts w:eastAsiaTheme="majorEastAsia" w:cstheme="majorBidi"/>
      <w:color w:val="0F4761" w:themeColor="accent1" w:themeShade="BF"/>
      <w:sz w:val="18"/>
      <w:szCs w:val="18"/>
      <w:lang w:val="en-NZ"/>
    </w:rPr>
  </w:style>
  <w:style w:type="character" w:customStyle="1" w:styleId="Heading6Char">
    <w:name w:val="Heading 6 Char"/>
    <w:basedOn w:val="DefaultParagraphFont"/>
    <w:link w:val="Heading6"/>
    <w:uiPriority w:val="9"/>
    <w:semiHidden/>
    <w:rsid w:val="000938F5"/>
    <w:rPr>
      <w:rFonts w:eastAsiaTheme="majorEastAsia" w:cstheme="majorBidi"/>
      <w:i/>
      <w:iCs/>
      <w:color w:val="595959" w:themeColor="text1" w:themeTint="A6"/>
      <w:sz w:val="18"/>
      <w:szCs w:val="18"/>
      <w:lang w:val="en-NZ"/>
    </w:rPr>
  </w:style>
  <w:style w:type="character" w:customStyle="1" w:styleId="Heading7Char">
    <w:name w:val="Heading 7 Char"/>
    <w:basedOn w:val="DefaultParagraphFont"/>
    <w:link w:val="Heading7"/>
    <w:uiPriority w:val="9"/>
    <w:semiHidden/>
    <w:rsid w:val="000938F5"/>
    <w:rPr>
      <w:rFonts w:eastAsiaTheme="majorEastAsia" w:cstheme="majorBidi"/>
      <w:color w:val="595959" w:themeColor="text1" w:themeTint="A6"/>
      <w:sz w:val="18"/>
      <w:szCs w:val="18"/>
      <w:lang w:val="en-NZ"/>
    </w:rPr>
  </w:style>
  <w:style w:type="character" w:customStyle="1" w:styleId="Heading8Char">
    <w:name w:val="Heading 8 Char"/>
    <w:basedOn w:val="DefaultParagraphFont"/>
    <w:link w:val="Heading8"/>
    <w:uiPriority w:val="9"/>
    <w:semiHidden/>
    <w:rsid w:val="000938F5"/>
    <w:rPr>
      <w:rFonts w:eastAsiaTheme="majorEastAsia" w:cstheme="majorBidi"/>
      <w:i/>
      <w:iCs/>
      <w:color w:val="272727" w:themeColor="text1" w:themeTint="D8"/>
      <w:sz w:val="18"/>
      <w:szCs w:val="18"/>
      <w:lang w:val="en-NZ"/>
    </w:rPr>
  </w:style>
  <w:style w:type="character" w:customStyle="1" w:styleId="Heading9Char">
    <w:name w:val="Heading 9 Char"/>
    <w:basedOn w:val="DefaultParagraphFont"/>
    <w:link w:val="Heading9"/>
    <w:uiPriority w:val="9"/>
    <w:semiHidden/>
    <w:rsid w:val="000938F5"/>
    <w:rPr>
      <w:rFonts w:eastAsiaTheme="majorEastAsia" w:cstheme="majorBidi"/>
      <w:color w:val="272727" w:themeColor="text1" w:themeTint="D8"/>
      <w:sz w:val="18"/>
      <w:szCs w:val="18"/>
      <w:lang w:val="en-NZ"/>
    </w:rPr>
  </w:style>
  <w:style w:type="paragraph" w:styleId="Title">
    <w:name w:val="Title"/>
    <w:basedOn w:val="Normal"/>
    <w:next w:val="Normal"/>
    <w:link w:val="TitleChar"/>
    <w:uiPriority w:val="10"/>
    <w:qFormat/>
    <w:rsid w:val="000938F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938F5"/>
    <w:rPr>
      <w:rFonts w:asciiTheme="majorHAnsi" w:eastAsiaTheme="majorEastAsia" w:hAnsiTheme="majorHAnsi" w:cstheme="majorBidi"/>
      <w:spacing w:val="-10"/>
      <w:kern w:val="28"/>
      <w:sz w:val="56"/>
      <w:szCs w:val="56"/>
      <w:lang w:val="en-NZ"/>
    </w:rPr>
  </w:style>
  <w:style w:type="paragraph" w:styleId="Subtitle">
    <w:name w:val="Subtitle"/>
    <w:basedOn w:val="Normal"/>
    <w:next w:val="Normal"/>
    <w:link w:val="SubtitleChar"/>
    <w:uiPriority w:val="11"/>
    <w:qFormat/>
    <w:rsid w:val="000938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F5"/>
    <w:rPr>
      <w:rFonts w:eastAsiaTheme="majorEastAsia" w:cstheme="majorBidi"/>
      <w:color w:val="595959" w:themeColor="text1" w:themeTint="A6"/>
      <w:spacing w:val="15"/>
      <w:sz w:val="28"/>
      <w:szCs w:val="28"/>
      <w:lang w:val="en-NZ"/>
    </w:rPr>
  </w:style>
  <w:style w:type="paragraph" w:styleId="Quote">
    <w:name w:val="Quote"/>
    <w:basedOn w:val="Normal"/>
    <w:next w:val="Normal"/>
    <w:link w:val="QuoteChar"/>
    <w:uiPriority w:val="29"/>
    <w:qFormat/>
    <w:rsid w:val="000938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38F5"/>
    <w:rPr>
      <w:rFonts w:asciiTheme="minorBidi" w:hAnsiTheme="minorBidi"/>
      <w:i/>
      <w:iCs/>
      <w:color w:val="404040" w:themeColor="text1" w:themeTint="BF"/>
      <w:sz w:val="18"/>
      <w:szCs w:val="18"/>
      <w:lang w:val="en-NZ"/>
    </w:rPr>
  </w:style>
  <w:style w:type="paragraph" w:styleId="ListParagraph">
    <w:name w:val="List Paragraph"/>
    <w:basedOn w:val="Normal"/>
    <w:uiPriority w:val="34"/>
    <w:qFormat/>
    <w:rsid w:val="000938F5"/>
    <w:pPr>
      <w:ind w:left="720"/>
      <w:contextualSpacing/>
    </w:pPr>
  </w:style>
  <w:style w:type="character" w:styleId="IntenseEmphasis">
    <w:name w:val="Intense Emphasis"/>
    <w:basedOn w:val="DefaultParagraphFont"/>
    <w:uiPriority w:val="21"/>
    <w:qFormat/>
    <w:rsid w:val="000938F5"/>
    <w:rPr>
      <w:i/>
      <w:iCs/>
      <w:color w:val="0F4761" w:themeColor="accent1" w:themeShade="BF"/>
    </w:rPr>
  </w:style>
  <w:style w:type="paragraph" w:styleId="IntenseQuote">
    <w:name w:val="Intense Quote"/>
    <w:basedOn w:val="Normal"/>
    <w:next w:val="Normal"/>
    <w:link w:val="IntenseQuoteChar"/>
    <w:uiPriority w:val="30"/>
    <w:qFormat/>
    <w:rsid w:val="00093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8F5"/>
    <w:rPr>
      <w:rFonts w:asciiTheme="minorBidi" w:hAnsiTheme="minorBidi"/>
      <w:i/>
      <w:iCs/>
      <w:color w:val="0F4761" w:themeColor="accent1" w:themeShade="BF"/>
      <w:sz w:val="18"/>
      <w:szCs w:val="18"/>
      <w:lang w:val="en-NZ"/>
    </w:rPr>
  </w:style>
  <w:style w:type="character" w:styleId="IntenseReference">
    <w:name w:val="Intense Reference"/>
    <w:basedOn w:val="DefaultParagraphFont"/>
    <w:uiPriority w:val="32"/>
    <w:qFormat/>
    <w:rsid w:val="000938F5"/>
    <w:rPr>
      <w:b/>
      <w:bCs/>
      <w:smallCaps/>
      <w:color w:val="0F4761" w:themeColor="accent1" w:themeShade="BF"/>
      <w:spacing w:val="5"/>
    </w:rPr>
  </w:style>
  <w:style w:type="paragraph" w:styleId="Footer">
    <w:name w:val="footer"/>
    <w:basedOn w:val="Normal"/>
    <w:link w:val="FooterChar"/>
    <w:uiPriority w:val="99"/>
    <w:unhideWhenUsed/>
    <w:rsid w:val="000938F5"/>
    <w:pPr>
      <w:tabs>
        <w:tab w:val="center" w:pos="4513"/>
        <w:tab w:val="right" w:pos="9026"/>
      </w:tabs>
    </w:pPr>
  </w:style>
  <w:style w:type="character" w:customStyle="1" w:styleId="FooterChar">
    <w:name w:val="Footer Char"/>
    <w:basedOn w:val="DefaultParagraphFont"/>
    <w:link w:val="Footer"/>
    <w:uiPriority w:val="99"/>
    <w:rsid w:val="000938F5"/>
    <w:rPr>
      <w:rFonts w:asciiTheme="minorBidi" w:hAnsiTheme="minorBidi"/>
      <w:color w:val="000000" w:themeColor="text1"/>
      <w:sz w:val="18"/>
      <w:szCs w:val="18"/>
      <w:lang w:val="en-NZ"/>
    </w:rPr>
  </w:style>
  <w:style w:type="character" w:styleId="PageNumber">
    <w:name w:val="page number"/>
    <w:basedOn w:val="DefaultParagraphFont"/>
    <w:uiPriority w:val="99"/>
    <w:semiHidden/>
    <w:unhideWhenUsed/>
    <w:rsid w:val="0009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449">
      <w:bodyDiv w:val="1"/>
      <w:marLeft w:val="0"/>
      <w:marRight w:val="0"/>
      <w:marTop w:val="0"/>
      <w:marBottom w:val="0"/>
      <w:divBdr>
        <w:top w:val="none" w:sz="0" w:space="0" w:color="auto"/>
        <w:left w:val="none" w:sz="0" w:space="0" w:color="auto"/>
        <w:bottom w:val="none" w:sz="0" w:space="0" w:color="auto"/>
        <w:right w:val="none" w:sz="0" w:space="0" w:color="auto"/>
      </w:divBdr>
      <w:divsChild>
        <w:div w:id="1290864774">
          <w:marLeft w:val="0"/>
          <w:marRight w:val="0"/>
          <w:marTop w:val="0"/>
          <w:marBottom w:val="0"/>
          <w:divBdr>
            <w:top w:val="single" w:sz="2" w:space="0" w:color="E3E3E3"/>
            <w:left w:val="single" w:sz="2" w:space="0" w:color="E3E3E3"/>
            <w:bottom w:val="single" w:sz="2" w:space="0" w:color="E3E3E3"/>
            <w:right w:val="single" w:sz="2" w:space="0" w:color="E3E3E3"/>
          </w:divBdr>
          <w:divsChild>
            <w:div w:id="1692493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5757711">
          <w:marLeft w:val="0"/>
          <w:marRight w:val="0"/>
          <w:marTop w:val="0"/>
          <w:marBottom w:val="0"/>
          <w:divBdr>
            <w:top w:val="single" w:sz="2" w:space="0" w:color="E3E3E3"/>
            <w:left w:val="single" w:sz="2" w:space="0" w:color="E3E3E3"/>
            <w:bottom w:val="single" w:sz="2" w:space="0" w:color="E3E3E3"/>
            <w:right w:val="single" w:sz="2" w:space="0" w:color="E3E3E3"/>
          </w:divBdr>
          <w:divsChild>
            <w:div w:id="1726295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96867546">
      <w:bodyDiv w:val="1"/>
      <w:marLeft w:val="0"/>
      <w:marRight w:val="0"/>
      <w:marTop w:val="0"/>
      <w:marBottom w:val="0"/>
      <w:divBdr>
        <w:top w:val="none" w:sz="0" w:space="0" w:color="auto"/>
        <w:left w:val="none" w:sz="0" w:space="0" w:color="auto"/>
        <w:bottom w:val="none" w:sz="0" w:space="0" w:color="auto"/>
        <w:right w:val="none" w:sz="0" w:space="0" w:color="auto"/>
      </w:divBdr>
    </w:div>
    <w:div w:id="606743134">
      <w:bodyDiv w:val="1"/>
      <w:marLeft w:val="0"/>
      <w:marRight w:val="0"/>
      <w:marTop w:val="0"/>
      <w:marBottom w:val="0"/>
      <w:divBdr>
        <w:top w:val="none" w:sz="0" w:space="0" w:color="auto"/>
        <w:left w:val="none" w:sz="0" w:space="0" w:color="auto"/>
        <w:bottom w:val="none" w:sz="0" w:space="0" w:color="auto"/>
        <w:right w:val="none" w:sz="0" w:space="0" w:color="auto"/>
      </w:divBdr>
    </w:div>
    <w:div w:id="1481076181">
      <w:bodyDiv w:val="1"/>
      <w:marLeft w:val="0"/>
      <w:marRight w:val="0"/>
      <w:marTop w:val="0"/>
      <w:marBottom w:val="0"/>
      <w:divBdr>
        <w:top w:val="none" w:sz="0" w:space="0" w:color="auto"/>
        <w:left w:val="none" w:sz="0" w:space="0" w:color="auto"/>
        <w:bottom w:val="none" w:sz="0" w:space="0" w:color="auto"/>
        <w:right w:val="none" w:sz="0" w:space="0" w:color="auto"/>
      </w:divBdr>
    </w:div>
    <w:div w:id="1734113290">
      <w:bodyDiv w:val="1"/>
      <w:marLeft w:val="0"/>
      <w:marRight w:val="0"/>
      <w:marTop w:val="0"/>
      <w:marBottom w:val="0"/>
      <w:divBdr>
        <w:top w:val="none" w:sz="0" w:space="0" w:color="auto"/>
        <w:left w:val="none" w:sz="0" w:space="0" w:color="auto"/>
        <w:bottom w:val="none" w:sz="0" w:space="0" w:color="auto"/>
        <w:right w:val="none" w:sz="0" w:space="0" w:color="auto"/>
      </w:divBdr>
      <w:divsChild>
        <w:div w:id="1787119919">
          <w:marLeft w:val="0"/>
          <w:marRight w:val="0"/>
          <w:marTop w:val="0"/>
          <w:marBottom w:val="0"/>
          <w:divBdr>
            <w:top w:val="single" w:sz="2" w:space="0" w:color="E3E3E3"/>
            <w:left w:val="single" w:sz="2" w:space="0" w:color="E3E3E3"/>
            <w:bottom w:val="single" w:sz="2" w:space="0" w:color="E3E3E3"/>
            <w:right w:val="single" w:sz="2" w:space="0" w:color="E3E3E3"/>
          </w:divBdr>
          <w:divsChild>
            <w:div w:id="669405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4306566">
          <w:marLeft w:val="0"/>
          <w:marRight w:val="0"/>
          <w:marTop w:val="0"/>
          <w:marBottom w:val="0"/>
          <w:divBdr>
            <w:top w:val="single" w:sz="2" w:space="0" w:color="E3E3E3"/>
            <w:left w:val="single" w:sz="2" w:space="0" w:color="E3E3E3"/>
            <w:bottom w:val="single" w:sz="2" w:space="0" w:color="E3E3E3"/>
            <w:right w:val="single" w:sz="2" w:space="0" w:color="E3E3E3"/>
          </w:divBdr>
          <w:divsChild>
            <w:div w:id="980312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61297667">
      <w:bodyDiv w:val="1"/>
      <w:marLeft w:val="0"/>
      <w:marRight w:val="0"/>
      <w:marTop w:val="0"/>
      <w:marBottom w:val="0"/>
      <w:divBdr>
        <w:top w:val="none" w:sz="0" w:space="0" w:color="auto"/>
        <w:left w:val="none" w:sz="0" w:space="0" w:color="auto"/>
        <w:bottom w:val="none" w:sz="0" w:space="0" w:color="auto"/>
        <w:right w:val="none" w:sz="0" w:space="0" w:color="auto"/>
      </w:divBdr>
    </w:div>
    <w:div w:id="2022120618">
      <w:bodyDiv w:val="1"/>
      <w:marLeft w:val="0"/>
      <w:marRight w:val="0"/>
      <w:marTop w:val="0"/>
      <w:marBottom w:val="0"/>
      <w:divBdr>
        <w:top w:val="none" w:sz="0" w:space="0" w:color="auto"/>
        <w:left w:val="none" w:sz="0" w:space="0" w:color="auto"/>
        <w:bottom w:val="none" w:sz="0" w:space="0" w:color="auto"/>
        <w:right w:val="none" w:sz="0" w:space="0" w:color="auto"/>
      </w:divBdr>
    </w:div>
    <w:div w:id="20761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Downes</dc:creator>
  <cp:keywords/>
  <dc:description/>
  <cp:lastModifiedBy>Clayton Downes</cp:lastModifiedBy>
  <cp:revision>1</cp:revision>
  <dcterms:created xsi:type="dcterms:W3CDTF">2024-04-27T14:24:00Z</dcterms:created>
  <dcterms:modified xsi:type="dcterms:W3CDTF">2024-04-27T14:34:00Z</dcterms:modified>
</cp:coreProperties>
</file>